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C" w:rsidRPr="006E1DC2" w:rsidRDefault="000F2D9C" w:rsidP="000F2D9C">
      <w:pPr>
        <w:ind w:left="-42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E1DC2">
        <w:rPr>
          <w:rFonts w:ascii="Times New Roman" w:hAnsi="Times New Roman" w:cs="Times New Roman"/>
          <w:sz w:val="32"/>
          <w:szCs w:val="32"/>
        </w:rPr>
        <w:t xml:space="preserve">Муниципальное казённое дошкольное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1DC2">
        <w:rPr>
          <w:rFonts w:ascii="Times New Roman" w:hAnsi="Times New Roman" w:cs="Times New Roman"/>
          <w:sz w:val="32"/>
          <w:szCs w:val="32"/>
        </w:rPr>
        <w:t>учреждение</w:t>
      </w:r>
      <w:r>
        <w:rPr>
          <w:rFonts w:ascii="Times New Roman" w:hAnsi="Times New Roman" w:cs="Times New Roman"/>
          <w:sz w:val="32"/>
          <w:szCs w:val="32"/>
        </w:rPr>
        <w:t xml:space="preserve">  детский сад</w:t>
      </w:r>
      <w:r w:rsidRPr="006E1DC2">
        <w:rPr>
          <w:rFonts w:ascii="Times New Roman" w:hAnsi="Times New Roman" w:cs="Times New Roman"/>
          <w:sz w:val="32"/>
          <w:szCs w:val="32"/>
        </w:rPr>
        <w:t xml:space="preserve">  № 1 « Ромашка»</w:t>
      </w: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Pr="00BF2D7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</w:pPr>
      <w:r w:rsidRPr="00BF2D7C"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  <w:t xml:space="preserve">Конспект занятия в подготовительной  группе по познавательному </w:t>
      </w:r>
      <w:r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  <w:t>развитию. Тема "О чём поют весной птицы</w:t>
      </w:r>
      <w:r w:rsidRPr="00BF2D7C"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  <w:t>"</w:t>
      </w:r>
    </w:p>
    <w:p w:rsidR="000F2D9C" w:rsidRPr="00A87629" w:rsidRDefault="000F2D9C" w:rsidP="000F2D9C">
      <w:pPr>
        <w:shd w:val="clear" w:color="auto" w:fill="FFFFFF"/>
        <w:tabs>
          <w:tab w:val="left" w:pos="8618"/>
        </w:tabs>
        <w:spacing w:before="175" w:after="175" w:line="567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F2D9C" w:rsidRDefault="000F2D9C" w:rsidP="000F2D9C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F2D9C" w:rsidRPr="006E1DC2" w:rsidRDefault="000F2D9C" w:rsidP="000F2D9C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Воспитатели: Вагнер Т.А.</w:t>
      </w:r>
    </w:p>
    <w:p w:rsidR="000F2D9C" w:rsidRPr="006E1DC2" w:rsidRDefault="000F2D9C" w:rsidP="000F2D9C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Лосюк Н.А.</w:t>
      </w: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Pr="006E1DC2" w:rsidRDefault="000F2D9C" w:rsidP="000F2D9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Г.Мирный</w:t>
      </w:r>
    </w:p>
    <w:p w:rsidR="000F2D9C" w:rsidRPr="006E1DC2" w:rsidRDefault="000F2D9C" w:rsidP="000F2D9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2013-2014</w:t>
      </w:r>
    </w:p>
    <w:p w:rsidR="000F2D9C" w:rsidRPr="006E1DC2" w:rsidRDefault="000F2D9C" w:rsidP="000F2D9C">
      <w:pPr>
        <w:shd w:val="clear" w:color="auto" w:fill="FFFFFF"/>
        <w:spacing w:before="175" w:after="175" w:line="567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Программное содержание:</w:t>
      </w: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 </w:t>
      </w:r>
    </w:p>
    <w:p w:rsid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0F2D9C" w:rsidRPr="000F2D9C" w:rsidRDefault="000F2D9C" w:rsidP="000F2D9C">
      <w:pPr>
        <w:pStyle w:val="a4"/>
        <w:numPr>
          <w:ilvl w:val="0"/>
          <w:numId w:val="1"/>
        </w:numPr>
        <w:shd w:val="clear" w:color="auto" w:fill="F4F4F4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уточнить и расширить представления о перелётных птицах, об их жизни в весенний период;</w:t>
      </w:r>
    </w:p>
    <w:p w:rsidR="000F2D9C" w:rsidRPr="000F2D9C" w:rsidRDefault="000F2D9C" w:rsidP="000F2D9C">
      <w:pPr>
        <w:pStyle w:val="a4"/>
        <w:numPr>
          <w:ilvl w:val="0"/>
          <w:numId w:val="1"/>
        </w:numPr>
        <w:shd w:val="clear" w:color="auto" w:fill="F4F4F4"/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дать сведения о звуковых сигналах птиц;</w:t>
      </w:r>
    </w:p>
    <w:p w:rsidR="000F2D9C" w:rsidRPr="000F2D9C" w:rsidRDefault="000F2D9C" w:rsidP="000F2D9C">
      <w:pPr>
        <w:pStyle w:val="a4"/>
        <w:numPr>
          <w:ilvl w:val="0"/>
          <w:numId w:val="1"/>
        </w:numPr>
        <w:shd w:val="clear" w:color="auto" w:fill="F4F4F4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развивать интерес к жизни птиц, воображение, мышление, речь детей, обогащать их словарь; </w:t>
      </w:r>
    </w:p>
    <w:p w:rsidR="000F2D9C" w:rsidRPr="000F2D9C" w:rsidRDefault="000F2D9C" w:rsidP="000F2D9C">
      <w:pPr>
        <w:pStyle w:val="a4"/>
        <w:numPr>
          <w:ilvl w:val="0"/>
          <w:numId w:val="1"/>
        </w:numPr>
        <w:shd w:val="clear" w:color="auto" w:fill="F4F4F4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воспитывать доброе, заботливое отношение к птицам.</w:t>
      </w:r>
    </w:p>
    <w:p w:rsid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Arial" w:eastAsia="Times New Roman" w:hAnsi="Arial" w:cs="Arial"/>
          <w:color w:val="444444"/>
          <w:sz w:val="36"/>
          <w:szCs w:val="36"/>
        </w:rPr>
      </w:pPr>
    </w:p>
    <w:p w:rsid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Arial" w:eastAsia="Times New Roman" w:hAnsi="Arial" w:cs="Arial"/>
          <w:color w:val="444444"/>
          <w:sz w:val="36"/>
          <w:szCs w:val="36"/>
        </w:rPr>
      </w:pPr>
    </w:p>
    <w:p w:rsid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Arial" w:eastAsia="Times New Roman" w:hAnsi="Arial" w:cs="Arial"/>
          <w:color w:val="444444"/>
          <w:sz w:val="36"/>
          <w:szCs w:val="36"/>
        </w:rPr>
      </w:pPr>
    </w:p>
    <w:p w:rsidR="000F2D9C" w:rsidRP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Arial" w:eastAsia="Times New Roman" w:hAnsi="Arial" w:cs="Arial"/>
          <w:color w:val="444444"/>
          <w:sz w:val="36"/>
          <w:szCs w:val="36"/>
        </w:rPr>
      </w:pPr>
    </w:p>
    <w:p w:rsidR="000F2D9C" w:rsidRPr="000F2D9C" w:rsidRDefault="000F2D9C" w:rsidP="000F2D9C">
      <w:pPr>
        <w:shd w:val="clear" w:color="auto" w:fill="F4F4F4"/>
        <w:tabs>
          <w:tab w:val="left" w:pos="426"/>
        </w:tabs>
        <w:spacing w:after="0" w:line="240" w:lineRule="auto"/>
        <w:ind w:left="-709" w:firstLine="426"/>
        <w:rPr>
          <w:rFonts w:ascii="Arial" w:eastAsia="Times New Roman" w:hAnsi="Arial" w:cs="Arial"/>
          <w:color w:val="444444"/>
          <w:sz w:val="36"/>
          <w:szCs w:val="36"/>
        </w:rPr>
      </w:pPr>
      <w:r w:rsidRPr="000F2D9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Материал: </w:t>
      </w:r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предметные картинки</w:t>
      </w:r>
      <w:proofErr w:type="gramStart"/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,</w:t>
      </w:r>
      <w:proofErr w:type="gramEnd"/>
      <w:r w:rsidRPr="000F2D9C">
        <w:rPr>
          <w:rFonts w:ascii="Times New Roman" w:eastAsia="Times New Roman" w:hAnsi="Times New Roman" w:cs="Times New Roman"/>
          <w:color w:val="444444"/>
          <w:sz w:val="36"/>
          <w:szCs w:val="36"/>
        </w:rPr>
        <w:t>среди которых картинка с изображением птицы, карточки ( вопросительный знак, лупа, ладошка, телевизор, книга), изображение дерева, фотографии  птиц (грач, скворец, ласточка, кукушка, жаворонок) ,магнитофон, аудиозапись «Голоса птиц в лесу», по два чистых листа на каждого ребёнка, подбор книг, картинок, энциклопедий о птицах.</w:t>
      </w:r>
    </w:p>
    <w:p w:rsidR="00000000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занятия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-Ребята, послушайте внимательно стихотворение и выберите картинку с изображением того, о чём говорится в стихотворении.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(Перед детьми выкладываю несколько предметных картинок,</w:t>
      </w:r>
      <w:r w:rsidRPr="00DB6C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B6C80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среди которых картинка с изображением птицы)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Вернулись раннею весной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 моря, долины,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Певцы пернатые домой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На родину с чужбины.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-Так о ком говорится в стихотворении? ( О птицах, перелётных птицах)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-Да, сегодня мы будем говорить о перелётных птицах. Хотите узнать о них как можно больше? Как можно это сделать? С чего мы начнем? 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     - К</w:t>
      </w: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 мы можем что- </w:t>
      </w:r>
      <w:proofErr w:type="spell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нибудь</w:t>
      </w:r>
      <w:proofErr w:type="spell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узнать о птицах? (Спросить у другого человека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понаблюдать, провести опыт и т.д.</w:t>
      </w: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)    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Хотите я вам сейчас что - </w:t>
      </w:r>
      <w:proofErr w:type="spell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нибудь</w:t>
      </w:r>
      <w:proofErr w:type="spell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расскажу? (Да, хотим)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 Сегодня  я проснулась  от весёлого пения и перезвона птичьих голосов за окном. Птицы весело и громко пели свои песни. Как вы думаете почему? (Наступила весна, птицы рады приходу весны, солнышку, теплу)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-Правильно. Наступила весна. А какая она? (Тёплая, светлая, радостная, звонкая, солнечная, зелёная, ласковая)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-Какие чудеса происходят весной? (Снег превращается в воду, появляются первоцветы- подснежники, лопаются почки и появляются маленькие листочки, земля зеленеет от  пробивающейся травки и т.д.)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-Но самое главное чудо – это то,  что именно весной к нам прилетают наши пернатые друзья и приносят весну на своих крыльях.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-Как называют птиц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которые прилетают обратно ?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{Перелётные)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-Почему  эти птицы улетают от нас на зиму?  (Они питаются насекомыми, а зимой  насекомые все попрятались, птицам есть нечего)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-Ребята, а вам хотелось бы увидеть перелётных птиц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?(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Да!)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-Раньше на Руси дети становились в хоровод, и все вместе звали птиц </w:t>
      </w:r>
      <w:proofErr w:type="spell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закличками</w:t>
      </w:r>
      <w:proofErr w:type="spell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. Давайте и мы с вами их позовём так же: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Уж вы, пташечки, </w:t>
      </w:r>
      <w:proofErr w:type="spell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щебетушечки</w:t>
      </w:r>
      <w:proofErr w:type="spell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Прилетайте к нам.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Весну ясную, весну красную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Принесите нам.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обращает  внимание детей на картинку, на котором изображено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дерево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где сидят перелётные птицы.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        Что за  дерево! Какие красивые птицы прилетели к нам! Каких птиц вы узнали?   ( Грач, скворец, ласточка, кукушка, жаворонок)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А как вы догадались, что это ласточка?    ( У неё голова, спинка, крылья чёрные, а грудка белая, носик маленький и острый, а хвост как две кисточки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-Как вы догадались, что это грач?  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(Он весь чёрный, клюв у него большой и широкий, с боков чуть белый.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Грач большой).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-А по каким признакам догадались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что это кукушка?    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(Клювик у нее маленький и остренький, сама вся серенькая, грудка беленькая  и на ней тёмные </w:t>
      </w:r>
      <w:proofErr w:type="spell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полосочки</w:t>
      </w:r>
      <w:proofErr w:type="spell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Хвостик овальный, с белыми полосками)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Какие красивые, одна на другую не похожие птицы. Птицы радуют нас не только своим внешним видом, чудной окраской своего оперения, но и своими песнями. А если бы птицы могли петь как люди, словами, о чём бы они нам рассказали в своих весенних песнях?   (О том, как они любят свою родину, какие чудеса они видели в дальних странах, как долог  и  труден был их путь к себе домой, как они спешили и радовались встрече с нами  и т. д.)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Ребята, а вы знаете, что песни у птиц бывают разные?  Иногда голос одной и той же птицы меняется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:в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ыражает то радость, то тревогу, волнение, страх)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-Кто враги у птиц?    (Ястреб, коршун, сокол, кошка, лиса, кукушка и т.д.)          А  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ейчас послушайте пение птиц и догадайтесь, какое у них настроение.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                            </w:t>
      </w:r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Звучит аудиозапись «Голоса птиц в лесу»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-Какое настроение вызвало у вас пение птиц? (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Радостное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, весёлое, легко на душе).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                            </w:t>
      </w: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Мы слышали, как в вышине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Поют свои нам песни птицы,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 Поют о солнце, о весне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 И о родимой стороне.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 И нет их песенки чудесней.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-Вот видите, ребята, сколько интересного узнали мы друг от друга о перелётных птицах.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-А из каких наблюдений за птицами мы тоже много интересного узнаем? Давайте вспомним наши наблюдения за первыми перелётными птицами - грачами.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-Как вы думаете, какая первая забота у них весной?   (Поправить старые гнёзда, построить новые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-А из чего строят свои гнёзда птицы?  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(Из сухих травинок, веточек, соломинок, пушинок, лоскутков, мха и т.д.)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 А где грачи строят свои гнёзда?  (На высоких деревьях, иногда на одном дереве можно увидеть сразу несколько птичьих гнезд)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-А как они гнездятся?  (Стаями)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А когда гнёзда будут готовы, какая же следующая забота у перелётных птиц?    (Отложить яйца, вывести птенцов)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-А кто заботится, высиживает, согревает, бережёт яйца?    (Мама-птица, самка)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-Кто заботится, кормит маму и птенцов?     (Папа, самец)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-Кто вскармливает и растит питомцев?   (Родители, обе птицы)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Ребята, а мы с вами можем как - то помочь птицам весной?  (Да, сделать скворечники с родителями и развесить их, а также развесить по кустам вату, лоскутки для гнёзд и т.д.)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-Вы сказали, что о птицах ещё  мы можем много интересного узнать из опыта. Вот сейчас мы его и проведем. Но сначала скажите, где   птицы летают, что их окружает вокруг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(Воздух)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-Когда можно  почувствовать воздух?  (При быстрых и резких движениях рук, ног, при беге)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   </w:t>
      </w:r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Детям предлагается побегать на месте, помахать руками.</w:t>
      </w:r>
      <w:r w:rsidRPr="00DB6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Чувствуете воздух?   (Да)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-Давайте попробуем взлететь как птицы. (Дети подпрыгивают, проделывают движения  руками, чтобы взлететь)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-Получается взлететь?    (Нет)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-Почему?     (Мы тяжёлые)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Правильно, тяжёлые предметы опираться о воздух не могут, они падают вниз. Воздух может недолго удерживать очень легкие предметы с широкой поверхностью, например, лист бумаги.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 Демонстрирую падение двух листов бумаги, один из которых на глазах у детей комкаю, превращаю в  шарик и опускаю  вниз</w:t>
      </w:r>
      <w:proofErr w:type="gramStart"/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)</w:t>
      </w:r>
      <w:proofErr w:type="gramEnd"/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Почему бумажный шарик падает камнем вниз, а гладкий лист  падает медленно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(Лист широкий и лёгкий, опирается о воздух, поэтому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немного лететь).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 Давайте и вы попробуйте провести этот опыт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.(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проводят опыт с листочками)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                      Чтение рассказа К. Д. Ушинского «Ласточка»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  Ребята, что вы поняли из этого рассказа?  (Что нельзя разорять гнёзда птиц)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- Правильно. Мы должны беречь птиц.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        Как мы можем это сделать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</w:t>
      </w: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(Зимой их надо кормить, нельзя стрелять из рогаток, нельзя разорять гнёзда, нельзя ловить птиц и т.д.)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-А что произойдёт, если вдруг птицы не вернутся к нам весной?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(Произойдёт беда.</w:t>
      </w:r>
      <w:proofErr w:type="gramEnd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Некому будет защищать парки, сады, леса, поля, огороды от вредных насекомых. Насекомые съедят всю растительность, уничтожат урожай хлеба, фруктов, овощей. Некому будет разносить по земле семена ягод, трав, цветов. </w:t>
      </w:r>
      <w:proofErr w:type="gramStart"/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Мы никогда не услышим их чудесных песен)</w:t>
      </w:r>
      <w:proofErr w:type="gramEnd"/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-Скажем все вместе перелётным птицам: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Спасибо вам, наши верные и преданные друзья  птицы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За то, что вы возвращаетесь к нам, на свою родину.</w:t>
      </w:r>
    </w:p>
    <w:p w:rsidR="000F2D9C" w:rsidRPr="00DB6C80" w:rsidRDefault="000F2D9C" w:rsidP="000F2D9C">
      <w:pPr>
        <w:shd w:val="clear" w:color="auto" w:fill="FFFFFF"/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6C8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          </w:t>
      </w:r>
    </w:p>
    <w:p w:rsidR="000F2D9C" w:rsidRPr="00A71F4C" w:rsidRDefault="000F2D9C" w:rsidP="000F2D9C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0F2D9C" w:rsidRPr="00A71F4C" w:rsidRDefault="000F2D9C" w:rsidP="000F2D9C">
      <w:pPr>
        <w:ind w:left="-993" w:firstLine="567"/>
        <w:rPr>
          <w:sz w:val="32"/>
          <w:szCs w:val="32"/>
        </w:rPr>
      </w:pPr>
    </w:p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p w:rsidR="000F2D9C" w:rsidRDefault="000F2D9C"/>
    <w:sectPr w:rsidR="000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AB4"/>
    <w:multiLevelType w:val="hybridMultilevel"/>
    <w:tmpl w:val="7C90202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characterSpacingControl w:val="doNotCompress"/>
  <w:compat>
    <w:useFELayout/>
  </w:compat>
  <w:rsids>
    <w:rsidRoot w:val="000F2D9C"/>
    <w:rsid w:val="000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2014-05-26T17:53:00Z</cp:lastPrinted>
  <dcterms:created xsi:type="dcterms:W3CDTF">2014-05-26T17:35:00Z</dcterms:created>
  <dcterms:modified xsi:type="dcterms:W3CDTF">2014-05-26T17:54:00Z</dcterms:modified>
</cp:coreProperties>
</file>