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F25" w:rsidRPr="003B1711" w:rsidRDefault="00715F25" w:rsidP="00715F25">
      <w:pPr>
        <w:shd w:val="clear" w:color="auto" w:fill="FFFFFF"/>
        <w:spacing w:after="167" w:line="240" w:lineRule="atLeast"/>
        <w:outlineLvl w:val="0"/>
        <w:rPr>
          <w:rFonts w:ascii="Arial" w:eastAsia="Times New Roman" w:hAnsi="Arial" w:cs="Arial"/>
          <w:b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color w:val="FD9A00"/>
          <w:kern w:val="36"/>
          <w:sz w:val="34"/>
          <w:szCs w:val="34"/>
          <w:lang w:eastAsia="ru-RU"/>
        </w:rPr>
        <w:t xml:space="preserve">                 </w:t>
      </w:r>
      <w:r w:rsidRPr="003B1711">
        <w:rPr>
          <w:rFonts w:ascii="Arial" w:eastAsia="Times New Roman" w:hAnsi="Arial" w:cs="Arial"/>
          <w:b/>
          <w:kern w:val="36"/>
          <w:sz w:val="34"/>
          <w:szCs w:val="34"/>
          <w:lang w:eastAsia="ru-RU"/>
        </w:rPr>
        <w:t>«Ориентировка в пространстве»</w:t>
      </w:r>
    </w:p>
    <w:p w:rsidR="00715F25" w:rsidRPr="00715F25" w:rsidRDefault="00715F25" w:rsidP="00715F25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15F2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«Ориентировка в пространстве» - один из разделов «Программы» по развитию у детей элементарных математических представлений. Но это не говорит о том, что тема «Пространственные представления, навыки ориентации» сугубо математическая.</w:t>
      </w:r>
    </w:p>
    <w:p w:rsidR="00715F25" w:rsidRPr="00715F25" w:rsidRDefault="00715F25" w:rsidP="00715F25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15F2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Овладение пространственным восприятием, представлениями и ориентировкой повышает результативность и качество познавательной деятельности - продуктивно-творческой, трудовой, совершенствуются сенсорные, интеллектуальные способности. Ведь не секрет, что качество рисунка в значительной степени определяется композиционным построением, эстетическая выразительность - симметрией, ритмичностью чередования элементов, овладение пространственной координацией улучшает качество выполнений - музыкально-ритмических, физкультурных. Элементарные знания об ориентации необходимы для подготовки детей к школе. И последнее: освоение правил дорожного движения совершенно невозможно без элементарных знаний о пространстве. Поэтому целенаправленную работу по развитию у детей пространственных навыков ориентировки следует начинать уже в раннем возрасте. Возраст до 3-х лет - сугубо практическая ориентировка (домашняя обстановка) .</w:t>
      </w:r>
    </w:p>
    <w:p w:rsidR="00715F25" w:rsidRPr="00715F25" w:rsidRDefault="00715F25" w:rsidP="00715F25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15F2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В своей группе мы ведём целенаправленную работу по ориентировке в пространстве. Наши дети более самостоятельны, знают места хранения игрушек, поддерживают установленный порядок. Учим выполнять обязанности дежурных по столовой и по подготовке материала к занятиям, так как выполнение обязанностей дежурных связано с освоением порядка пространственного размещения на столах - посуды, учебных принадлежностей.</w:t>
      </w:r>
    </w:p>
    <w:p w:rsidR="00715F25" w:rsidRPr="00715F25" w:rsidRDefault="00715F25" w:rsidP="00715F25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15F2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Первоначальная задача - научить ребёнка освоить собственное тело как точку отсчёта пространственных направлений («на себе») : где правая рука, левая рука, правая нога, левая нога и т. п. Затем необходимо научить ребёнка ориентироваться «от себя». Например, кто стоит справа от тебя, а кто слева? Что находится впереди тебя, сзади, вверху, внизу?</w:t>
      </w:r>
    </w:p>
    <w:p w:rsidR="00715F25" w:rsidRPr="00715F25" w:rsidRDefault="00715F25" w:rsidP="00715F25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15F2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Следующая задача - научить ребёнка ориентироваться от другого человека (предметов). Например, справа от матрёшки стоит пирамида, слева сидит мышка, сзади матрёшки стоит неваляшка. Что стоит между шкафом и стулом?</w:t>
      </w:r>
    </w:p>
    <w:p w:rsidR="00715F25" w:rsidRPr="00715F25" w:rsidRDefault="00715F25" w:rsidP="00715F25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15F2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Также учим детей определять своё местоположение среди предметов: я стою за стулом, сзади Юры; встань так, чтобы Катя оказалась впереди, а Паша сзади тебя и т. д. Ориентировка от другого человека (предметов) основывается на умении ориентироваться «на самом себе», то есть ребёнок как бы мысленно представляет себя на месте того или иного объекта.</w:t>
      </w:r>
    </w:p>
    <w:p w:rsidR="00715F25" w:rsidRPr="00715F25" w:rsidRDefault="00715F25" w:rsidP="00715F25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15F25">
        <w:rPr>
          <w:rFonts w:ascii="Arial" w:eastAsia="Times New Roman" w:hAnsi="Arial" w:cs="Arial"/>
          <w:color w:val="555555"/>
          <w:sz w:val="23"/>
          <w:szCs w:val="23"/>
          <w:lang w:eastAsia="ru-RU"/>
        </w:rPr>
        <w:lastRenderedPageBreak/>
        <w:t>У детей старшего возраста обеспечивается дальнейшее совершенствование опыта ориентации в пространстве с учётом основных направлений. Например, в дидактических игра: «Пакет», «Разведчики» ребёнку даются конкретные задания: «иди вперёд до берёзы они направо, пройди 5 шагов, поверни налево, пройди ещё 3 шага» и т. п.</w:t>
      </w:r>
    </w:p>
    <w:p w:rsidR="00715F25" w:rsidRPr="00715F25" w:rsidRDefault="00715F25" w:rsidP="00715F25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15F2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Следующей задачей является ориентировка на плоскости (это могут быть поверхности, лист бумаги, тетрадь, книга и т. п.) . Учим детей находить середину (центр) листа бумаги, его нижний, левый, правый края, верхний правый и левый, нижний правый и левый углы, рассматриваем с детьми таблицу с геометрическими фигурами. Например, одна из фигур положена в центре, а вокруг неё (вверху, внизу, справа, слева) нарисованы другие фигуры. Даётся задание воспроизвести образец - эта игра называется «Зрительный диктант», в котором по указанию педагога дети должны положить, например, на середину листа синий квадрат, на нижний левый угол - жёлтый квадрат. Эта игра называется «Слуховой диктант». Ориентировка на плоскости стола осуществляется с помощью игрушек. Просим детей поставить на правый нижний угол пирамиду, а на левый верхний угол - куклу и т. д.</w:t>
      </w:r>
    </w:p>
    <w:p w:rsidR="00715F25" w:rsidRPr="00715F25" w:rsidRDefault="00715F25" w:rsidP="00715F25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15F2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Ориентировка в клеточном или строчном «</w:t>
      </w:r>
      <w:proofErr w:type="spellStart"/>
      <w:r w:rsidRPr="00715F2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микропространстве</w:t>
      </w:r>
      <w:proofErr w:type="spellEnd"/>
      <w:r w:rsidRPr="00715F2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 xml:space="preserve">». Это более сложная </w:t>
      </w:r>
      <w:proofErr w:type="spellStart"/>
      <w:r w:rsidRPr="00715F2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задачa</w:t>
      </w:r>
      <w:proofErr w:type="spellEnd"/>
      <w:r w:rsidRPr="00715F2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. Ребёнок должен выделить «малое пространство», правильно воспринять и точно воспроизвести пространственное расположение цифры, буквы, рисунка. Например, нужно провести линии на листе: две клеточки вниз, шесть клеточек вправо, четыре клеточки вверх.</w:t>
      </w:r>
    </w:p>
    <w:p w:rsidR="00715F25" w:rsidRPr="00715F25" w:rsidRDefault="00715F25" w:rsidP="00715F25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15F2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Работа над словарным запасом дошкольника по пространственному ориентированию – одна из важных задач. Будущие первоклассники должны овладеть смысловым значением разнообразных пространственных терминов, употреблять их в своей речи. Чем точнее взрослый делает словом направление или местоположение предмета, тем успешнее ребёнок ориентируется в пространстве.</w:t>
      </w:r>
    </w:p>
    <w:p w:rsidR="00715F25" w:rsidRPr="00715F25" w:rsidRDefault="00715F25" w:rsidP="00715F25">
      <w:pPr>
        <w:shd w:val="clear" w:color="auto" w:fill="FFFFFF"/>
        <w:spacing w:before="251" w:after="251" w:line="352" w:lineRule="atLeast"/>
        <w:jc w:val="both"/>
        <w:rPr>
          <w:rFonts w:ascii="Arial" w:eastAsia="Times New Roman" w:hAnsi="Arial" w:cs="Arial"/>
          <w:color w:val="555555"/>
          <w:sz w:val="23"/>
          <w:szCs w:val="23"/>
          <w:lang w:eastAsia="ru-RU"/>
        </w:rPr>
      </w:pPr>
      <w:r w:rsidRPr="00715F25">
        <w:rPr>
          <w:rFonts w:ascii="Arial" w:eastAsia="Times New Roman" w:hAnsi="Arial" w:cs="Arial"/>
          <w:color w:val="555555"/>
          <w:sz w:val="23"/>
          <w:szCs w:val="23"/>
          <w:lang w:eastAsia="ru-RU"/>
        </w:rPr>
        <w:t>Таким образом, наши дети должны овладеть определённым объёмом знаний и умений по ориентировке в пространстве.</w:t>
      </w:r>
    </w:p>
    <w:p w:rsidR="00715F25" w:rsidRDefault="00715F25"/>
    <w:sectPr w:rsidR="00715F25" w:rsidSect="003A5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15F25"/>
    <w:rsid w:val="003A5ACE"/>
    <w:rsid w:val="003B1711"/>
    <w:rsid w:val="00715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E"/>
  </w:style>
  <w:style w:type="paragraph" w:styleId="1">
    <w:name w:val="heading 1"/>
    <w:basedOn w:val="a"/>
    <w:link w:val="10"/>
    <w:uiPriority w:val="9"/>
    <w:qFormat/>
    <w:rsid w:val="00715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F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15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666</Words>
  <Characters>3801</Characters>
  <Application>Microsoft Office Word</Application>
  <DocSecurity>0</DocSecurity>
  <Lines>31</Lines>
  <Paragraphs>8</Paragraphs>
  <ScaleCrop>false</ScaleCrop>
  <Company>Microsoft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3</cp:revision>
  <cp:lastPrinted>2015-01-14T13:01:00Z</cp:lastPrinted>
  <dcterms:created xsi:type="dcterms:W3CDTF">2015-01-11T09:07:00Z</dcterms:created>
  <dcterms:modified xsi:type="dcterms:W3CDTF">2015-01-14T13:01:00Z</dcterms:modified>
</cp:coreProperties>
</file>